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300" w:type="dxa"/>
        <w:tblBorders>
          <w:top w:val="single" w:sz="24" w:color="3C63D8"/>
          <w:left w:val="single" w:sz="4" w:color="C9CED6"/>
          <w:bottom w:val="single" w:sz="4" w:color="C9CED6"/>
          <w:right w:val="single" w:sz="4" w:color="C9CED6"/>
        </w:tblBorders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300"/>
      </w:tblGrid>
      <w:tr>
        <w:tc>
          <w:tcPr>
            <w:tcW w:w="9300" w:type="dxa"/>
            <w:shd w:val="clear" w:color="auto" w:fill="ECF0FD"/>
            <w:vAlign w:val="top"/>
          </w:tcPr>
          <w:tbl>
            <w:tblPr>
              <w:tblW w:w="9300" w:type="dxa"/>
            </w:tblPr>
            <w:tblGrid>
              <w:gridCol w:w="5300"/>
              <w:gridCol w:w="4000"/>
            </w:tblGrid>
            <w:tr>
              <w:tc>
                <w:tcPr>
                  <w:tcW w:w="5300" w:type="dxa"/>
                  <w:vAlign w:val="top"/>
                </w:tcPr>
                <w:p>
                  <w:pPr>
                    <w:spacing w:before="0" w:after="0"/>
                  </w:pPr>
                  <w:r>
                    <w:drawing>
                      <wp:inline distT="0" distB="0" distL="0" distR="0">
                        <wp:extent cx="139700" cy="139700"/>
                        <wp:docPr id="101" name="ic-sparkles"/>
                        <a:graphic>
                          <a:graphicData uri="http://schemas.openxmlformats.org/drawingml/2006/picture">
                            <pic:pic>
                              <pic:nvPicPr>
                                <pic:cNvPr id="101" name="ic-sparkles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868D99"/>
                      <w:spacing w:val="20"/>
                      <w:sz w:val="15"/>
                      <w:szCs w:val="15"/>
                    </w:rPr>
                    <w:t xml:space="preserve"> GENIUS SQUAD</w:t>
                  </w:r>
                </w:p>
              </w:tc>
              <w:tc>
                <w:tcPr>
                  <w:tcW w:w="4000" w:type="dxa"/>
                  <w:vAlign w:val="top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454B57"/>
                      <w:sz w:val="15"/>
                      <w:szCs w:val="15"/>
                    </w:rPr>
                    <w:t xml:space="preserve">Clasa a XII-a</w:t>
                  </w:r>
                  <w:r>
                    <w:rPr>
                      <w:sz w:val="15"/>
                      <w:szCs w:val="15"/>
                    </w:rPr>
                    <w:t xml:space="preserve">   </w:t>
                  </w:r>
                  <w:r>
                    <w:drawing>
                      <wp:inline distT="0" distB="0" distL="0" distR="0">
                        <wp:extent cx="139700" cy="139700"/>
                        <wp:docPr id="102" name="ic-math@matematica"/>
                        <a:graphic>
                          <a:graphicData uri="http://schemas.openxmlformats.org/drawingml/2006/picture">
                            <pic:pic>
                              <pic:nvPicPr>
                                <pic:cNvPr id="102" name="ic-math@matematica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C63D8"/>
                      <w:sz w:val="15"/>
                      <w:szCs w:val="15"/>
                    </w:rPr>
                    <w:t xml:space="preserve"> Matematică</w:t>
                  </w:r>
                </w:p>
              </w:tc>
            </w:tr>
          </w:tbl>
          <w:p>
            <w:pPr>
              <w:spacing w:before="120" w:after="40"/>
            </w:pPr>
            <w:r>
              <w:rPr>
                <w:b/>
                <w:color w:val="14161C"/>
                <w:sz w:val="30"/>
                <w:szCs w:val="30"/>
              </w:rPr>
              <w:t xml:space="preserve">Variantă de bacalaureat — Matematică M_mate-info — BAREM DE CORECTARE</w:t>
            </w:r>
          </w:p>
          <w:p>
            <w:pPr>
              <w:spacing w:before="0" w:after="0"/>
            </w:pPr>
            <w:r>
              <w:rPr>
                <w:color w:val="454B57"/>
                <w:sz w:val="16"/>
                <w:szCs w:val="16"/>
              </w:rPr>
              <w:t xml:space="preserve">Proba E. c) · Matematică M_mate-info</w:t>
            </w:r>
          </w:p>
        </w:tc>
      </w:tr>
    </w:tbl>
    <w:p>
      <w:pPr>
        <w:spacing w:before="0" w:after="120"/>
      </w:pP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1. </w:t>
      </w:r>
      <w:r>
        <w:drawing>
          <wp:inline distT="0" distB="0" distL="0" distR="0">
            <wp:extent cx="139700" cy="139700"/>
            <wp:docPr id="103" name="ic-bulb"/>
            <a:graphic>
              <a:graphicData uri="http://schemas.openxmlformats.org/drawingml/2006/picture">
                <pic:pic>
                  <pic:nvPicPr>
                    <pic:cNvPr id="103" name="ic-bulb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Determinați termenul cerut al progresiei aritmetice:</w:t>
      </w:r>
      <w:r>
        <w:rPr>
          <w:color w:val="868D99"/>
          <w:sz w:val="15"/>
          <w:szCs w:val="15"/>
        </w:rPr>
        <w:t xml:space="preserve">   (6p)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a₁ = −3, r = −6 → a₁₉ = ______</w:t>
      </w:r>
      <w:r>
        <w:rPr>
          <w:b/>
          <w:color w:val="B3001B"/>
        </w:rPr>
        <w:t xml:space="preserve">   →  -111</w:t>
      </w:r>
      <w:r>
        <w:rPr>
          <w:i/>
          <w:color w:val="868D99"/>
          <w:sz w:val="15"/>
          <w:szCs w:val="15"/>
        </w:rPr>
        <w:t xml:space="preserve">   [aₙ = a₁ + (n − 1)·r]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2. </w:t>
      </w:r>
      <w:r>
        <w:drawing>
          <wp:inline distT="0" distB="0" distL="0" distR="0">
            <wp:extent cx="139700" cy="139700"/>
            <wp:docPr id="104" name="ic-bulb"/>
            <a:graphic>
              <a:graphicData uri="http://schemas.openxmlformats.org/drawingml/2006/picture">
                <pic:pic>
                  <pic:nvPicPr>
                    <pic:cNvPr id="104" name="ic-bulb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Determinați coordonatele vârfului parabolei:</w:t>
      </w:r>
      <w:r>
        <w:rPr>
          <w:color w:val="868D99"/>
          <w:sz w:val="15"/>
          <w:szCs w:val="15"/>
        </w:rPr>
        <w:t xml:space="preserve">   (6p)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f(x) = −x</w:t>
      </w:r>
      <w:r>
        <w:rPr>
          <w:vertAlign w:val="superscript"/>
        </w:rPr>
        <w:t xml:space="preserve">2</w:t>
      </w:r>
      <w:r>
        <w:rPr/>
        <w:t xml:space="preserve"> − 8x + 5   V( ____ , _____ )</w:t>
      </w:r>
      <w:r>
        <w:rPr>
          <w:b/>
          <w:color w:val="B3001B"/>
        </w:rPr>
        <w:t xml:space="preserve">   →  -4 ; 21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3. </w:t>
      </w:r>
      <w:r>
        <w:drawing>
          <wp:inline distT="0" distB="0" distL="0" distR="0">
            <wp:extent cx="139700" cy="139700"/>
            <wp:docPr id="105" name="ic-bulb"/>
            <a:graphic>
              <a:graphicData uri="http://schemas.openxmlformats.org/drawingml/2006/picture">
                <pic:pic>
                  <pic:nvPicPr>
                    <pic:cNvPr id="105" name="ic-bulb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Rezolvați în mulțimea numerelor reale ecuația:</w:t>
      </w:r>
      <w:r>
        <w:rPr>
          <w:color w:val="868D99"/>
          <w:sz w:val="15"/>
          <w:szCs w:val="15"/>
        </w:rPr>
        <w:t xml:space="preserve">   (6p)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5</w:t>
      </w:r>
      <w:r>
        <w:rPr>
          <w:vertAlign w:val="superscript"/>
        </w:rPr>
        <w:t xml:space="preserve">x−4</w:t>
      </w:r>
      <w:r>
        <w:rPr/>
        <w:t xml:space="preserve"> = 5   x = _____</w:t>
      </w:r>
      <w:r>
        <w:rPr>
          <w:b/>
          <w:color w:val="B3001B"/>
        </w:rPr>
        <w:t xml:space="preserve">   →  5</w:t>
      </w:r>
      <w:r>
        <w:rPr>
          <w:i/>
          <w:color w:val="868D99"/>
          <w:sz w:val="15"/>
          <w:szCs w:val="15"/>
        </w:rPr>
        <w:t xml:space="preserve">   [x − 4 = 1]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4. </w:t>
      </w:r>
      <w:r>
        <w:drawing>
          <wp:inline distT="0" distB="0" distL="0" distR="0">
            <wp:extent cx="139700" cy="139700"/>
            <wp:docPr id="106" name="ic-bulb"/>
            <a:graphic>
              <a:graphicData uri="http://schemas.openxmlformats.org/drawingml/2006/picture">
                <pic:pic>
                  <pic:nvPicPr>
                    <pic:cNvPr id="106" name="ic-bulb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Calculați:</w:t>
      </w:r>
      <w:r>
        <w:rPr>
          <w:color w:val="868D99"/>
          <w:sz w:val="15"/>
          <w:szCs w:val="15"/>
        </w:rPr>
        <w:t xml:space="preserve">   (6p)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C₅</w:t>
      </w:r>
      <w:r>
        <w:rPr>
          <w:vertAlign w:val="superscript"/>
        </w:rPr>
        <w:t xml:space="preserve">3</w:t>
      </w:r>
      <w:r>
        <w:rPr/>
        <w:t xml:space="preserve"> = _______</w:t>
      </w:r>
      <w:r>
        <w:rPr>
          <w:b/>
          <w:color w:val="B3001B"/>
        </w:rPr>
        <w:t xml:space="preserve">   →  10</w:t>
      </w:r>
      <w:r>
        <w:rPr>
          <w:i/>
          <w:color w:val="868D99"/>
          <w:sz w:val="15"/>
          <w:szCs w:val="15"/>
        </w:rPr>
        <w:t xml:space="preserve">   [C = n! / (k! · (n − k)!)]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5. </w:t>
      </w:r>
      <w:r>
        <w:drawing>
          <wp:inline distT="0" distB="0" distL="0" distR="0">
            <wp:extent cx="139700" cy="139700"/>
            <wp:docPr id="107" name="ic-bulb"/>
            <a:graphic>
              <a:graphicData uri="http://schemas.openxmlformats.org/drawingml/2006/picture">
                <pic:pic>
                  <pic:nvPicPr>
                    <pic:cNvPr id="107" name="ic-bulb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Calculați produsul scalar al vectorilor:</w:t>
      </w:r>
      <w:r>
        <w:rPr>
          <w:color w:val="868D99"/>
          <w:sz w:val="15"/>
          <w:szCs w:val="15"/>
        </w:rPr>
        <w:t xml:space="preserve">   (6p)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u = (−5, 6), v = (7, −7) → u · v = ______</w:t>
      </w:r>
      <w:r>
        <w:rPr>
          <w:b/>
          <w:color w:val="B3001B"/>
        </w:rPr>
        <w:t xml:space="preserve">   →  -77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6. </w:t>
      </w:r>
      <w:r>
        <w:drawing>
          <wp:inline distT="0" distB="0" distL="0" distR="0">
            <wp:extent cx="139700" cy="139700"/>
            <wp:docPr id="108" name="ic-bulb"/>
            <a:graphic>
              <a:graphicData uri="http://schemas.openxmlformats.org/drawingml/2006/picture">
                <pic:pic>
                  <pic:nvPicPr>
                    <pic:cNvPr id="108" name="ic-bulb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Se consideră matricea </w:t>
      </w:r>
      <w:r>
        <w:rPr>
          <w:b/>
        </w:rPr>
        <w:t xml:space="preserve">A</w:t>
      </w:r>
      <w:r>
        <w:rPr>
          <w:b/>
        </w:rPr>
        <w:t xml:space="preserve"> = ( −2  0 ; 2  4 ), cu elemente numere reale. Matricele se scriu pe rânduri, separate prin „;".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Calculați det(</w:t>
      </w:r>
      <w:r>
        <w:rPr>
          <w:b/>
        </w:rPr>
        <w:t xml:space="preserve">A</w:t>
      </w:r>
      <w:r>
        <w:rPr/>
        <w:t xml:space="preserve">).</w:t>
      </w:r>
      <w:r>
        <w:rPr>
          <w:b/>
          <w:color w:val="B3001B"/>
        </w:rPr>
        <w:t xml:space="preserve">   →  -8</w:t>
      </w:r>
      <w:r>
        <w:rPr>
          <w:i/>
          <w:color w:val="868D99"/>
          <w:sz w:val="15"/>
          <w:szCs w:val="15"/>
        </w:rPr>
        <w:t xml:space="preserve">   [det(A) = (−2)·4 − 0·2 = −8 − 0 = -8]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Calculați </w:t>
      </w:r>
      <w:r>
        <w:rPr>
          <w:b/>
        </w:rPr>
        <w:t xml:space="preserve">A</w:t>
      </w:r>
      <w:r>
        <w:rPr>
          <w:vertAlign w:val="superscript"/>
        </w:rPr>
        <w:t xml:space="preserve">2</w:t>
      </w:r>
      <w:r>
        <w:rPr/>
        <w:t xml:space="preserve">.</w:t>
      </w:r>
      <w:r>
        <w:rPr>
          <w:b/>
          <w:color w:val="B3001B"/>
        </w:rPr>
        <w:t xml:space="preserve">   →  ( 4  0 ; 4  16 )</w:t>
      </w:r>
      <w:r>
        <w:rPr>
          <w:i/>
          <w:color w:val="868D99"/>
          <w:sz w:val="15"/>
          <w:szCs w:val="15"/>
        </w:rPr>
        <w:t xml:space="preserve">   [A² = ( 4  0 ; 4  16 )]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Determinați numerele reale </w:t>
      </w:r>
      <w:r>
        <w:rPr>
          <w:i/>
        </w:rPr>
        <w:t xml:space="preserve">x</w:t>
      </w:r>
      <w:r>
        <w:rPr/>
        <w:t xml:space="preserve"> pentru care det(</w:t>
      </w:r>
      <w:r>
        <w:rPr>
          <w:b/>
        </w:rPr>
        <w:t xml:space="preserve">A</w:t>
      </w:r>
      <w:r>
        <w:rPr/>
        <w:t xml:space="preserve"> − </w:t>
      </w:r>
      <w:r>
        <w:rPr>
          <w:i/>
        </w:rPr>
        <w:t xml:space="preserve">x</w:t>
      </w:r>
      <w:r>
        <w:rPr>
          <w:b/>
        </w:rPr>
        <w:t xml:space="preserve">I</w:t>
      </w:r>
      <w:r>
        <w:rPr>
          <w:vertAlign w:val="superscript"/>
        </w:rPr>
        <w:t xml:space="preserve">2</w:t>
      </w:r>
      <w:r>
        <w:rPr/>
        <w:t xml:space="preserve">) = 0.</w:t>
      </w:r>
      <w:r>
        <w:rPr>
          <w:b/>
          <w:color w:val="B3001B"/>
        </w:rPr>
        <w:t xml:space="preserve">   →  -2; 4</w:t>
      </w:r>
      <w:r>
        <w:rPr>
          <w:i/>
          <w:color w:val="868D99"/>
          <w:sz w:val="15"/>
          <w:szCs w:val="15"/>
        </w:rPr>
        <w:t xml:space="preserve">   [x² − 2x + -8 = 0, deci x ∈ {-2, 4}]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7. </w:t>
      </w:r>
      <w:r>
        <w:drawing>
          <wp:inline distT="0" distB="0" distL="0" distR="0">
            <wp:extent cx="139700" cy="139700"/>
            <wp:docPr id="109" name="ic-bulb"/>
            <a:graphic>
              <a:graphicData uri="http://schemas.openxmlformats.org/drawingml/2006/picture">
                <pic:pic>
                  <pic:nvPicPr>
                    <pic:cNvPr id="109" name="ic-bulb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Pe mulțimea numerelor reale se definește legea de compoziție </w:t>
      </w:r>
      <w:r>
        <w:rPr>
          <w:b/>
          <w:i/>
        </w:rPr>
        <w:t xml:space="preserve">x</w:t>
      </w:r>
      <w:r>
        <w:rPr>
          <w:b/>
        </w:rPr>
        <w:t xml:space="preserve"> ∗ </w:t>
      </w:r>
      <w:r>
        <w:rPr>
          <w:b/>
          <w:i/>
        </w:rPr>
        <w:t xml:space="preserve">y</w:t>
      </w:r>
      <w:r>
        <w:rPr>
          <w:b/>
        </w:rPr>
        <w:t xml:space="preserve"> = </w:t>
      </w:r>
      <w:r>
        <w:rPr>
          <w:b/>
          <w:i/>
        </w:rPr>
        <w:t xml:space="preserve">xy</w:t>
      </w:r>
      <w:r>
        <w:rPr>
          <w:b/>
        </w:rPr>
        <w:t xml:space="preserve"> − 3(</w:t>
      </w:r>
      <w:r>
        <w:rPr>
          <w:b/>
          <w:i/>
        </w:rPr>
        <w:t xml:space="preserve">x</w:t>
      </w:r>
      <w:r>
        <w:rPr>
          <w:b/>
        </w:rPr>
        <w:t xml:space="preserve"> + </w:t>
      </w:r>
      <w:r>
        <w:rPr>
          <w:b/>
          <w:i/>
        </w:rPr>
        <w:t xml:space="preserve">y</w:t>
      </w:r>
      <w:r>
        <w:rPr>
          <w:b/>
        </w:rPr>
        <w:t xml:space="preserve">) + 12.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Arătați că </w:t>
      </w:r>
      <w:r>
        <w:rPr>
          <w:i/>
        </w:rPr>
        <w:t xml:space="preserve">x</w:t>
      </w:r>
      <w:r>
        <w:rPr/>
        <w:t xml:space="preserve"> ∗ </w:t>
      </w:r>
      <w:r>
        <w:rPr>
          <w:i/>
        </w:rPr>
        <w:t xml:space="preserve">y</w:t>
      </w:r>
      <w:r>
        <w:rPr/>
        <w:t xml:space="preserve"> = (</w:t>
      </w:r>
      <w:r>
        <w:rPr>
          <w:i/>
        </w:rPr>
        <w:t xml:space="preserve">x</w:t>
      </w:r>
      <w:r>
        <w:rPr/>
        <w:t xml:space="preserve"> − 3)(</w:t>
      </w:r>
      <w:r>
        <w:rPr>
          <w:i/>
        </w:rPr>
        <w:t xml:space="preserve">y</w:t>
      </w:r>
      <w:r>
        <w:rPr/>
        <w:t xml:space="preserve"> − 3) + 3, pentru orice numere reale </w:t>
      </w:r>
      <w:r>
        <w:rPr>
          <w:i/>
        </w:rPr>
        <w:t xml:space="preserve">x</w:t>
      </w:r>
      <w:r>
        <w:rPr/>
        <w:t xml:space="preserve"> și </w:t>
      </w:r>
      <w:r>
        <w:rPr>
          <w:i/>
        </w:rPr>
        <w:t xml:space="preserve">y</w:t>
      </w:r>
      <w:r>
        <w:rPr/>
        <w:t xml:space="preserve">.</w:t>
      </w:r>
      <w:r>
        <w:rPr>
          <w:i/>
          <w:color w:val="868D99"/>
          <w:sz w:val="15"/>
          <w:szCs w:val="15"/>
        </w:rPr>
        <w:t xml:space="preserve">   [(x − 3)(y − 3) + 3 = xy − 3x − 3y + 9 + 3 = xy − 3(x + y) + 12]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Determinați elementul neutru al legii de compoziție.</w:t>
      </w:r>
      <w:r>
        <w:rPr>
          <w:b/>
          <w:color w:val="B3001B"/>
        </w:rPr>
        <w:t xml:space="preserve">   →  4</w:t>
      </w:r>
      <w:r>
        <w:rPr>
          <w:i/>
          <w:color w:val="868D99"/>
          <w:sz w:val="15"/>
          <w:szCs w:val="15"/>
        </w:rPr>
        <w:t xml:space="preserve">   [x ∗ e = x pentru orice x ⇔ (x − 3)(e − 3) + 3 = x ⇔ e = 4]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Rezolvați în mulțimea numerelor reale ecuația </w:t>
      </w:r>
      <w:r>
        <w:rPr>
          <w:i/>
        </w:rPr>
        <w:t xml:space="preserve">x</w:t>
      </w:r>
      <w:r>
        <w:rPr/>
        <w:t xml:space="preserve"> ∗ </w:t>
      </w:r>
      <w:r>
        <w:rPr>
          <w:i/>
        </w:rPr>
        <w:t xml:space="preserve">x</w:t>
      </w:r>
      <w:r>
        <w:rPr/>
        <w:t xml:space="preserve"> = 3.</w:t>
      </w:r>
      <w:r>
        <w:rPr>
          <w:b/>
          <w:color w:val="B3001B"/>
        </w:rPr>
        <w:t xml:space="preserve">   →  3</w:t>
      </w:r>
      <w:r>
        <w:rPr>
          <w:i/>
          <w:color w:val="868D99"/>
          <w:sz w:val="15"/>
          <w:szCs w:val="15"/>
        </w:rPr>
        <w:t xml:space="preserve">   [(x − 3)² + 3 = 3 ⇔ (x − 3)² = 0 ⇔ x = 3]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8. </w:t>
      </w:r>
      <w:r>
        <w:drawing>
          <wp:inline distT="0" distB="0" distL="0" distR="0">
            <wp:extent cx="139700" cy="139700"/>
            <wp:docPr id="110" name="ic-bulb"/>
            <a:graphic>
              <a:graphicData uri="http://schemas.openxmlformats.org/drawingml/2006/picture">
                <pic:pic>
                  <pic:nvPicPr>
                    <pic:cNvPr id="110" name="ic-bulb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Se consideră funcția </w:t>
      </w:r>
      <w:r>
        <w:rPr>
          <w:b/>
          <w:i/>
        </w:rPr>
        <w:t xml:space="preserve">f</w:t>
      </w:r>
      <w:r>
        <w:rPr>
          <w:b/>
        </w:rPr>
        <w:t xml:space="preserve"> : ℝ → ℝ, </w:t>
      </w:r>
      <w:r>
        <w:rPr>
          <w:b/>
          <w:i/>
        </w:rPr>
        <w:t xml:space="preserve">f</w:t>
      </w:r>
      <w:r>
        <w:rPr>
          <w:b/>
        </w:rPr>
        <w:t xml:space="preserve">(</w:t>
      </w:r>
      <w:r>
        <w:rPr>
          <w:b/>
          <w:i/>
        </w:rPr>
        <w:t xml:space="preserve">x</w:t>
      </w:r>
      <w:r>
        <w:rPr>
          <w:b/>
        </w:rPr>
        <w:t xml:space="preserve">) = x</w:t>
      </w:r>
      <w:r>
        <w:rPr>
          <w:b/>
          <w:vertAlign w:val="superscript"/>
        </w:rPr>
        <w:t xml:space="preserve">3</w:t>
      </w:r>
      <w:r>
        <w:rPr>
          <w:b/>
        </w:rPr>
        <w:t xml:space="preserve"> − 3x</w:t>
      </w:r>
      <w:r>
        <w:rPr>
          <w:b/>
          <w:vertAlign w:val="superscript"/>
        </w:rPr>
        <w:t xml:space="preserve">2</w:t>
      </w:r>
      <w:r>
        <w:rPr>
          <w:b/>
        </w:rPr>
        <w:t xml:space="preserve">  + 3.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Calculați </w:t>
      </w:r>
      <w:r>
        <w:rPr>
          <w:i/>
        </w:rPr>
        <w:t xml:space="preserve">f</w:t>
      </w:r>
      <w:r>
        <w:rPr/>
        <w:t xml:space="preserve">′(</w:t>
      </w:r>
      <w:r>
        <w:rPr>
          <w:i/>
        </w:rPr>
        <w:t xml:space="preserve">x</w:t>
      </w:r>
      <w:r>
        <w:rPr/>
        <w:t xml:space="preserve">), </w:t>
      </w:r>
      <w:r>
        <w:rPr>
          <w:i/>
        </w:rPr>
        <w:t xml:space="preserve">x</w:t>
      </w:r>
      <w:r>
        <w:rPr/>
        <w:t xml:space="preserve"> ∈ ℝ.</w:t>
      </w:r>
      <w:r>
        <w:rPr>
          <w:i/>
          <w:color w:val="868D99"/>
          <w:sz w:val="15"/>
          <w:szCs w:val="15"/>
        </w:rPr>
        <w:t xml:space="preserve">   [f′(x) = 3x² − 6x 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Determinați intervalele de monotonie ale funcției </w:t>
      </w:r>
      <w:r>
        <w:rPr>
          <w:i/>
        </w:rPr>
        <w:t xml:space="preserve">f</w:t>
      </w:r>
      <w:r>
        <w:rPr/>
        <w:t xml:space="preserve">.</w:t>
      </w:r>
      <w:r>
        <w:rPr>
          <w:i/>
          <w:color w:val="868D99"/>
          <w:sz w:val="15"/>
          <w:szCs w:val="15"/>
        </w:rPr>
        <w:t xml:space="preserve">   [f′(x) = 3(x − 0)(x − 2); f crește pe (−∞, 0] și pe [2, +∞), descrește pe [0, 2]]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Determinați ecuația tangentei la graficul funcției </w:t>
      </w:r>
      <w:r>
        <w:rPr>
          <w:i/>
        </w:rPr>
        <w:t xml:space="preserve">f</w:t>
      </w:r>
      <w:r>
        <w:rPr/>
        <w:t xml:space="preserve"> în punctul de abscisă </w:t>
      </w:r>
      <w:r>
        <w:rPr>
          <w:i/>
        </w:rPr>
        <w:t xml:space="preserve">x</w:t>
      </w:r>
      <w:r>
        <w:rPr/>
        <w:t xml:space="preserve">₀ = 0.</w:t>
      </w:r>
      <w:r>
        <w:rPr>
          <w:i/>
          <w:color w:val="868D99"/>
          <w:sz w:val="15"/>
          <w:szCs w:val="15"/>
        </w:rPr>
        <w:t xml:space="preserve">   [f(0) = 3, f′(0) = 0, deci tangenta este y = 3]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9. </w:t>
      </w:r>
      <w:r>
        <w:drawing>
          <wp:inline distT="0" distB="0" distL="0" distR="0">
            <wp:extent cx="139700" cy="139700"/>
            <wp:docPr id="111" name="ic-bulb"/>
            <a:graphic>
              <a:graphicData uri="http://schemas.openxmlformats.org/drawingml/2006/picture">
                <pic:pic>
                  <pic:nvPicPr>
                    <pic:cNvPr id="111" name="ic-bulb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Se consideră funcția </w:t>
      </w:r>
      <w:r>
        <w:rPr>
          <w:b/>
          <w:i/>
        </w:rPr>
        <w:t xml:space="preserve">f</w:t>
      </w:r>
      <w:r>
        <w:rPr>
          <w:b/>
        </w:rPr>
        <w:t xml:space="preserve"> : ℝ → ℝ, </w:t>
      </w:r>
      <w:r>
        <w:rPr>
          <w:b/>
          <w:i/>
        </w:rPr>
        <w:t xml:space="preserve">f</w:t>
      </w:r>
      <w:r>
        <w:rPr>
          <w:b/>
        </w:rPr>
        <w:t xml:space="preserve">(</w:t>
      </w:r>
      <w:r>
        <w:rPr>
          <w:b/>
          <w:i/>
        </w:rPr>
        <w:t xml:space="preserve">x</w:t>
      </w:r>
      <w:r>
        <w:rPr>
          <w:b/>
        </w:rPr>
        <w:t xml:space="preserve">) = 9x</w:t>
      </w:r>
      <w:r>
        <w:rPr>
          <w:b/>
          <w:vertAlign w:val="superscript"/>
        </w:rPr>
        <w:t xml:space="preserve">2</w:t>
      </w:r>
      <w:r>
        <w:rPr>
          <w:b/>
        </w:rPr>
        <w:t xml:space="preserve"> − 6x + 1.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Determinați o primitivă a funcției </w:t>
      </w:r>
      <w:r>
        <w:rPr>
          <w:i/>
        </w:rPr>
        <w:t xml:space="preserve">f</w:t>
      </w:r>
      <w:r>
        <w:rPr/>
        <w:t xml:space="preserve"> pe ℝ.</w:t>
      </w:r>
      <w:r>
        <w:rPr>
          <w:i/>
          <w:color w:val="868D99"/>
          <w:sz w:val="15"/>
          <w:szCs w:val="15"/>
        </w:rPr>
        <w:t xml:space="preserve">   [F(x) = 3x³ − 3x² + x + C]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Calculați ∫₀¹ </w:t>
      </w:r>
      <w:r>
        <w:rPr>
          <w:i/>
        </w:rPr>
        <w:t xml:space="preserve">f</w:t>
      </w:r>
      <w:r>
        <w:rPr/>
        <w:t xml:space="preserve">(</w:t>
      </w:r>
      <w:r>
        <w:rPr>
          <w:i/>
        </w:rPr>
        <w:t xml:space="preserve">x</w:t>
      </w:r>
      <w:r>
        <w:rPr/>
        <w:t xml:space="preserve">) d</w:t>
      </w:r>
      <w:r>
        <w:rPr>
          <w:i/>
        </w:rPr>
        <w:t xml:space="preserve">x</w:t>
      </w:r>
      <w:r>
        <w:rPr/>
        <w:t xml:space="preserve">.</w:t>
      </w:r>
      <w:r>
        <w:rPr>
          <w:b/>
          <w:color w:val="B3001B"/>
        </w:rPr>
        <w:t xml:space="preserve">   →  1</w:t>
      </w:r>
      <w:r>
        <w:rPr>
          <w:i/>
          <w:color w:val="868D99"/>
          <w:sz w:val="15"/>
          <w:szCs w:val="15"/>
        </w:rPr>
        <w:t xml:space="preserve">   [F(1) − F(0) = 3 − 3 + 1 = 1]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Calculați ∫₀² </w:t>
      </w:r>
      <w:r>
        <w:rPr>
          <w:i/>
        </w:rPr>
        <w:t xml:space="preserve">f</w:t>
      </w:r>
      <w:r>
        <w:rPr/>
        <w:t xml:space="preserve">(</w:t>
      </w:r>
      <w:r>
        <w:rPr>
          <w:i/>
        </w:rPr>
        <w:t xml:space="preserve">x</w:t>
      </w:r>
      <w:r>
        <w:rPr/>
        <w:t xml:space="preserve">) d</w:t>
      </w:r>
      <w:r>
        <w:rPr>
          <w:i/>
        </w:rPr>
        <w:t xml:space="preserve">x</w:t>
      </w:r>
      <w:r>
        <w:rPr/>
        <w:t xml:space="preserve">.</w:t>
      </w:r>
      <w:r>
        <w:rPr>
          <w:b/>
          <w:color w:val="B3001B"/>
        </w:rPr>
        <w:t xml:space="preserve">   →  14</w:t>
      </w:r>
      <w:r>
        <w:rPr>
          <w:i/>
          <w:color w:val="868D99"/>
          <w:sz w:val="15"/>
          <w:szCs w:val="15"/>
        </w:rPr>
        <w:t xml:space="preserve">   [F(2) − F(0) = 24 − 12 + 2 = 14]</w:t>
      </w:r>
    </w:p>
    <w:p>
      <w:pPr>
        <w:pBdr>
          <w:bottom w:val="single" w:sz="6" w:space="1" w:color="3C63D8"/>
        </w:pBdr>
        <w:spacing w:before="160" w:after="0"/>
      </w:pPr>
    </w:p>
    <w:p>
      <w:pPr>
        <w:spacing w:before="100" w:after="80"/>
      </w:pPr>
      <w:r>
        <w:drawing>
          <wp:inline distT="0" distB="0" distL="0" distR="0">
            <wp:extent cx="127000" cy="127000"/>
            <wp:docPr id="112" name="ic-trophy"/>
            <a:graphic>
              <a:graphicData uri="http://schemas.openxmlformats.org/drawingml/2006/picture">
                <pic:pic>
                  <pic:nvPicPr>
                    <pic:cNvPr id="112" name="ic-trophy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Se acordă 10 puncte din oficiu. Total: 100 de puncte.</w:t>
      </w:r>
      <w:r>
        <w:rPr/>
        <w:t xml:space="preserve">     </w:t>
      </w:r>
      <w:r>
        <w:drawing>
          <wp:inline distT="0" distB="0" distL="0" distR="0">
            <wp:extent cx="127000" cy="127000"/>
            <wp:docPr id="113" name="ic-clock"/>
            <a:graphic>
              <a:graphicData uri="http://schemas.openxmlformats.org/drawingml/2006/picture">
                <pic:pic>
                  <pic:nvPicPr>
                    <pic:cNvPr id="113" name="ic-clock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Timp de lucru: 3 ore.</w:t>
      </w:r>
    </w:p>
    <w:sectPr>
      <w:pgSz w:w="11906" w:h="16838"/>
      <w:pgMar w:top="850" w:right="900" w:bottom="850" w:left="900" w:header="500" w:footer="5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/>
        <w:color w:val="14161C"/>
        <w:sz w:val="21"/>
        <w:szCs w:val="21"/>
        <w:lang w:val="ro-RO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ic-sparkles.png"/><Relationship Id="rIdImg2" Type="http://schemas.openxmlformats.org/officeDocument/2006/relationships/image" Target="media/ic-math-matematica.png"/><Relationship Id="rIdImg3" Type="http://schemas.openxmlformats.org/officeDocument/2006/relationships/image" Target="media/ic-bulb.png"/><Relationship Id="rIdImg4" Type="http://schemas.openxmlformats.org/officeDocument/2006/relationships/image" Target="media/ic-trophy.png"/><Relationship Id="rIdImg5" Type="http://schemas.openxmlformats.org/officeDocument/2006/relationships/image" Target="media/ic-clock.png"/></Relationships>
</file>